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A562" w14:textId="10AE779C" w:rsidR="00725662" w:rsidRPr="00975F3E" w:rsidRDefault="00725662" w:rsidP="00975F3E">
      <w:pPr>
        <w:pStyle w:val="Heading1"/>
      </w:pPr>
      <w:r w:rsidRPr="00975F3E">
        <w:t>TRAFFIC SIGNAL BACKPLATE</w:t>
      </w:r>
      <w:r w:rsidR="00975F3E" w:rsidRPr="00136393">
        <w:rPr>
          <w:iCs/>
        </w:rPr>
        <w:t xml:space="preserve"> (</w:t>
      </w:r>
      <w:r w:rsidR="00136393" w:rsidRPr="00136393">
        <w:rPr>
          <w:iCs/>
        </w:rPr>
        <w:t>KDOT</w:t>
      </w:r>
      <w:r w:rsidR="00975F3E" w:rsidRPr="00136393">
        <w:rPr>
          <w:iCs/>
        </w:rPr>
        <w:t xml:space="preserve"> SUPPLEMENT)</w:t>
      </w:r>
    </w:p>
    <w:p w14:paraId="53F459C5" w14:textId="3FEAC15B" w:rsidR="00725662" w:rsidRDefault="00975F3E" w:rsidP="00725662">
      <w:r>
        <w:t xml:space="preserve">Updated: </w:t>
      </w:r>
      <w:r w:rsidR="00FE412C" w:rsidRPr="00FE412C">
        <w:t>10/1/2025</w:t>
      </w:r>
    </w:p>
    <w:p w14:paraId="6024CB1C" w14:textId="77777777" w:rsidR="00975F3E" w:rsidRDefault="00975F3E" w:rsidP="00725662"/>
    <w:p w14:paraId="1C667275" w14:textId="2A047783" w:rsidR="007D00C1" w:rsidRDefault="007D00C1" w:rsidP="007D00C1">
      <w:r>
        <w:t>This specification is intended to supplement the IDOT special provision 882.01TS for Kane County Projects. In places of conflict, this specification shall control.</w:t>
      </w:r>
    </w:p>
    <w:p w14:paraId="34DF274E" w14:textId="77777777" w:rsidR="00725662" w:rsidRDefault="00725662" w:rsidP="00725662"/>
    <w:p w14:paraId="6FF3AB48" w14:textId="56592A49" w:rsidR="00725662" w:rsidRDefault="007D00C1" w:rsidP="00725662">
      <w:r>
        <w:t>Add the following to</w:t>
      </w:r>
      <w:r w:rsidR="00240763">
        <w:t xml:space="preserve"> t</w:t>
      </w:r>
      <w:r w:rsidR="00725662">
        <w:t xml:space="preserve">he fourth paragraph of Article 1078.03 </w:t>
      </w:r>
      <w:r>
        <w:t xml:space="preserve">of </w:t>
      </w:r>
      <w:r w:rsidR="00725662">
        <w:t>the Standard Specifications</w:t>
      </w:r>
      <w:r w:rsidR="00240763">
        <w:t>:</w:t>
      </w:r>
      <w:r w:rsidR="00725662">
        <w:t xml:space="preserve">  </w:t>
      </w:r>
    </w:p>
    <w:p w14:paraId="71FEE216" w14:textId="77777777" w:rsidR="00725662" w:rsidRDefault="00725662" w:rsidP="00725662"/>
    <w:p w14:paraId="5A346CC9" w14:textId="35B803D1" w:rsidR="00A909EE" w:rsidRDefault="00240763" w:rsidP="007D00C1">
      <w:r>
        <w:t xml:space="preserve">The reflective backplate shall have a </w:t>
      </w:r>
      <w:sdt>
        <w:sdtPr>
          <w:rPr>
            <w:b/>
            <w:u w:val="single"/>
          </w:rPr>
          <w:alias w:val="SheetingWidth"/>
          <w:tag w:val="SheetingWidth"/>
          <w:id w:val="1101762621"/>
          <w:placeholder>
            <w:docPart w:val="DefaultPlaceholder_-1854013439"/>
          </w:placeholder>
          <w:comboBox>
            <w:listItem w:value="Choose an item."/>
            <w:listItem w:displayText="1 in. (25 mm)" w:value="1 in. (25 mm)"/>
            <w:listItem w:displayText="2 in. (50 mm)" w:value="2 in. (50 mm)"/>
            <w:listItem w:displayText="3 in. (75 mm)" w:value="3 in. (75 mm)"/>
          </w:comboBox>
        </w:sdtPr>
        <w:sdtEndPr/>
        <w:sdtContent>
          <w:r w:rsidR="005700C1" w:rsidRPr="00975F3E">
            <w:rPr>
              <w:b/>
              <w:u w:val="single"/>
            </w:rPr>
            <w:t>1 in. (25 mm)</w:t>
          </w:r>
        </w:sdtContent>
      </w:sdt>
      <w:r>
        <w:t xml:space="preserve"> wide fluorescent yellow retroreflective strip applied to the outside perimeter of the face of the backplate.</w:t>
      </w:r>
    </w:p>
    <w:sectPr w:rsidR="00A909EE" w:rsidSect="007D0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004C" w14:textId="77777777" w:rsidR="00153628" w:rsidRDefault="00153628" w:rsidP="008B683A">
      <w:r>
        <w:separator/>
      </w:r>
    </w:p>
  </w:endnote>
  <w:endnote w:type="continuationSeparator" w:id="0">
    <w:p w14:paraId="528A7F2C" w14:textId="77777777" w:rsidR="00153628" w:rsidRDefault="00153628" w:rsidP="008B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5288" w14:textId="77777777" w:rsidR="00153628" w:rsidRDefault="00153628" w:rsidP="008B683A">
      <w:r>
        <w:separator/>
      </w:r>
    </w:p>
  </w:footnote>
  <w:footnote w:type="continuationSeparator" w:id="0">
    <w:p w14:paraId="2CC24650" w14:textId="77777777" w:rsidR="00153628" w:rsidRDefault="00153628" w:rsidP="008B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62"/>
    <w:rsid w:val="00075EBB"/>
    <w:rsid w:val="000973AC"/>
    <w:rsid w:val="000A1313"/>
    <w:rsid w:val="00136393"/>
    <w:rsid w:val="00153628"/>
    <w:rsid w:val="00234870"/>
    <w:rsid w:val="00240763"/>
    <w:rsid w:val="003008EE"/>
    <w:rsid w:val="00313BB7"/>
    <w:rsid w:val="003D5DED"/>
    <w:rsid w:val="00425326"/>
    <w:rsid w:val="005700C1"/>
    <w:rsid w:val="005D03CD"/>
    <w:rsid w:val="00697BEF"/>
    <w:rsid w:val="006A34F5"/>
    <w:rsid w:val="00725662"/>
    <w:rsid w:val="007B13CC"/>
    <w:rsid w:val="007D00C1"/>
    <w:rsid w:val="008012D0"/>
    <w:rsid w:val="008B19A7"/>
    <w:rsid w:val="008B683A"/>
    <w:rsid w:val="008C1C14"/>
    <w:rsid w:val="00975F3E"/>
    <w:rsid w:val="00C01AAF"/>
    <w:rsid w:val="00C2327B"/>
    <w:rsid w:val="00C73FED"/>
    <w:rsid w:val="00C87456"/>
    <w:rsid w:val="00D33E0D"/>
    <w:rsid w:val="00E21BD9"/>
    <w:rsid w:val="00E8535A"/>
    <w:rsid w:val="00EA0D21"/>
    <w:rsid w:val="00F27809"/>
    <w:rsid w:val="00F511B5"/>
    <w:rsid w:val="00FE0750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C3C8EA"/>
  <w15:docId w15:val="{CB9CF3FE-6290-4976-9132-EDE5C93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5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975F3E"/>
    <w:pPr>
      <w:keepNext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E8535A"/>
    <w:pPr>
      <w:keepNext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8535A"/>
    <w:pPr>
      <w:keepNext/>
      <w:jc w:val="center"/>
      <w:outlineLvl w:val="2"/>
    </w:pPr>
    <w:rPr>
      <w:caps/>
      <w:sz w:val="24"/>
    </w:rPr>
  </w:style>
  <w:style w:type="paragraph" w:styleId="Heading4">
    <w:name w:val="heading 4"/>
    <w:basedOn w:val="Normal"/>
    <w:next w:val="Normal"/>
    <w:link w:val="Heading4Char"/>
    <w:qFormat/>
    <w:rsid w:val="00E8535A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F3E"/>
    <w:rPr>
      <w:rFonts w:ascii="Arial" w:eastAsia="Times New Roman" w:hAnsi="Arial" w:cs="Times New Roman"/>
      <w:b/>
      <w:caps/>
      <w:kern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8535A"/>
    <w:rPr>
      <w:rFonts w:ascii="Arial" w:eastAsia="Times New Roman" w:hAnsi="Arial" w:cs="Times New Roman"/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E8535A"/>
    <w:rPr>
      <w:rFonts w:ascii="Arial" w:eastAsia="Times New Roman" w:hAnsi="Arial" w:cs="Times New Roman"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8535A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semiHidden/>
    <w:rsid w:val="00E85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8535A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semiHidden/>
    <w:rsid w:val="00E853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8535A"/>
    <w:rPr>
      <w:rFonts w:ascii="Arial" w:eastAsia="Times New Roman" w:hAnsi="Arial" w:cs="Times New Roman"/>
      <w:szCs w:val="20"/>
    </w:rPr>
  </w:style>
  <w:style w:type="paragraph" w:styleId="TOC1">
    <w:name w:val="toc 1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TOC2">
    <w:name w:val="toc 2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5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0A2D-6AA3-4756-80D5-8405963896C2}"/>
      </w:docPartPr>
      <w:docPartBody>
        <w:p w:rsidR="002C7D74" w:rsidRDefault="009939E7">
          <w:r w:rsidRPr="00945D1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E7"/>
    <w:rsid w:val="002B7AF3"/>
    <w:rsid w:val="002C7D74"/>
    <w:rsid w:val="009939E7"/>
    <w:rsid w:val="009A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9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KDOT Traffic Special Provisions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C8C98-9E82-4FBB-B6B9-8B675CD20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F14B6-0207-48B1-8832-5DFF15C5BA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44883f-8c4f-41d0-9cb2-3eaa4e01a2c6"/>
  </ds:schemaRefs>
</ds:datastoreItem>
</file>

<file path=customXml/itemProps3.xml><?xml version="1.0" encoding="utf-8"?>
<ds:datastoreItem xmlns:ds="http://schemas.openxmlformats.org/officeDocument/2006/customXml" ds:itemID="{E20C1D29-B771-4D6A-8770-659AFB2BD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724e3-90b9-409e-a563-1e875c478f4a"/>
    <ds:schemaRef ds:uri="2e44883f-8c4f-41d0-9cb2-3eaa4e01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 05/22/02  R 07/01/15</dc:subject>
  <dc:creator>Curryj</dc:creator>
  <cp:keywords>Traffic</cp:keywords>
  <dc:description/>
  <cp:lastModifiedBy>Wu, Phoebe</cp:lastModifiedBy>
  <cp:revision>3</cp:revision>
  <cp:lastPrinted>2025-10-02T19:52:00Z</cp:lastPrinted>
  <dcterms:created xsi:type="dcterms:W3CDTF">2025-10-02T20:25:00Z</dcterms:created>
  <dcterms:modified xsi:type="dcterms:W3CDTF">2025-10-07T18:10:00Z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0x01010062E8A311E247504484E54071F54813A7</vt:lpwstr>
  </property>
</Properties>
</file>